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58" w:rsidRPr="007E4BE3" w:rsidRDefault="00BA6058" w:rsidP="00BA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E4BE3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Государственное бюджетное дошкольное образовательное учреждение</w:t>
      </w:r>
    </w:p>
    <w:p w:rsidR="00BA6058" w:rsidRPr="007E4BE3" w:rsidRDefault="00BA6058" w:rsidP="00BA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E4BE3">
        <w:rPr>
          <w:rFonts w:ascii="Times New Roman" w:eastAsia="Times New Roman" w:hAnsi="Times New Roman" w:cs="Times New Roman"/>
          <w:b/>
          <w:bCs/>
          <w:sz w:val="24"/>
          <w:szCs w:val="28"/>
        </w:rPr>
        <w:t>«Детский сад №29 «Сказка» г. Грозный</w:t>
      </w:r>
    </w:p>
    <w:p w:rsidR="00BA6058" w:rsidRPr="007E4BE3" w:rsidRDefault="00BA6058" w:rsidP="00BA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A6058" w:rsidRPr="007E4BE3" w:rsidRDefault="00BA6058" w:rsidP="00BA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A6058" w:rsidRPr="007E4BE3" w:rsidRDefault="00BA6058" w:rsidP="00BA60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>ПРИНЯТ                                                               УТВЕРЖДЕН</w:t>
      </w:r>
    </w:p>
    <w:p w:rsidR="00BA6058" w:rsidRPr="007E4BE3" w:rsidRDefault="00BA6058" w:rsidP="00BA60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Педагогическим советом                                    приказом ГБДОУ №29 </w:t>
      </w:r>
    </w:p>
    <w:p w:rsidR="00BA6058" w:rsidRPr="007E4BE3" w:rsidRDefault="00BA6058" w:rsidP="00BA60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ГБДОУ №29 «Сказка» г. Грозный                  </w:t>
      </w:r>
      <w:proofErr w:type="gramStart"/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Сказка» г. Грозный </w:t>
      </w:r>
    </w:p>
    <w:p w:rsidR="00BA6058" w:rsidRPr="007E4BE3" w:rsidRDefault="00BA6058" w:rsidP="00BA6058">
      <w:pPr>
        <w:tabs>
          <w:tab w:val="left" w:pos="8222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>протокол 31.08.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№1                                  от 31.08.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3г. 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182</w:t>
      </w:r>
      <w:r w:rsidRPr="007E4B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-од</w:t>
      </w:r>
    </w:p>
    <w:p w:rsidR="00BA6058" w:rsidRPr="007E4BE3" w:rsidRDefault="00BA6058" w:rsidP="00BA60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058" w:rsidRPr="00144257" w:rsidRDefault="00BA6058" w:rsidP="00BA60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A6058" w:rsidRPr="00144257" w:rsidRDefault="00BA6058" w:rsidP="00BA60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A6058" w:rsidRPr="00D346A4" w:rsidRDefault="00BA6058" w:rsidP="00BA6058">
      <w:pPr>
        <w:spacing w:after="0" w:line="276" w:lineRule="auto"/>
        <w:jc w:val="center"/>
        <w:rPr>
          <w:rFonts w:hAnsi="Times New Roman" w:cs="Times New Roman"/>
          <w:bCs/>
          <w:color w:val="000000"/>
          <w:sz w:val="28"/>
          <w:szCs w:val="28"/>
        </w:rPr>
      </w:pPr>
      <w:r w:rsidRPr="00D346A4">
        <w:rPr>
          <w:rFonts w:hAnsi="Times New Roman" w:cs="Times New Roman"/>
          <w:bCs/>
          <w:color w:val="000000"/>
          <w:sz w:val="28"/>
          <w:szCs w:val="28"/>
        </w:rPr>
        <w:t>Годовой</w:t>
      </w:r>
      <w:r w:rsidRPr="00D346A4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</w:p>
    <w:p w:rsidR="00BA6058" w:rsidRDefault="00D346A4" w:rsidP="00BA6058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</w:t>
      </w:r>
      <w:r w:rsidR="00BA6058">
        <w:rPr>
          <w:rFonts w:ascii="Times New Roman" w:hAnsi="Times New Roman" w:cs="Times New Roman"/>
          <w:bCs/>
          <w:sz w:val="28"/>
          <w:szCs w:val="24"/>
        </w:rPr>
        <w:t>алендарный учебный график</w:t>
      </w:r>
    </w:p>
    <w:p w:rsidR="00BA6058" w:rsidRDefault="00BA6058" w:rsidP="00BA6058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Государственного бюджетного дошкольного образовательного учреждения «Детский сад № 29 «Сказка»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г.Грозный</w:t>
      </w:r>
      <w:proofErr w:type="spellEnd"/>
    </w:p>
    <w:p w:rsidR="00BA6058" w:rsidRPr="00312519" w:rsidRDefault="00BA6058" w:rsidP="00BA6058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на 2023 – 2024 учебный год</w:t>
      </w:r>
    </w:p>
    <w:p w:rsidR="00BA6058" w:rsidRDefault="00BA6058" w:rsidP="00D346A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140A8" w:rsidRPr="00CF52B0" w:rsidRDefault="006140A8" w:rsidP="00BA605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tbl>
      <w:tblPr>
        <w:tblStyle w:val="3"/>
        <w:tblW w:w="104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3"/>
        <w:gridCol w:w="1077"/>
        <w:gridCol w:w="1446"/>
        <w:gridCol w:w="1614"/>
        <w:gridCol w:w="805"/>
        <w:gridCol w:w="6"/>
        <w:gridCol w:w="59"/>
        <w:gridCol w:w="374"/>
        <w:gridCol w:w="1113"/>
        <w:gridCol w:w="6"/>
        <w:gridCol w:w="54"/>
        <w:gridCol w:w="176"/>
        <w:gridCol w:w="328"/>
        <w:gridCol w:w="1029"/>
        <w:gridCol w:w="104"/>
        <w:gridCol w:w="1378"/>
        <w:gridCol w:w="104"/>
      </w:tblGrid>
      <w:tr w:rsidR="006140A8" w:rsidRPr="00BB2407" w:rsidTr="006140A8">
        <w:trPr>
          <w:gridAfter w:val="1"/>
          <w:wAfter w:w="102" w:type="dxa"/>
          <w:trHeight w:val="540"/>
          <w:tblHeader/>
        </w:trPr>
        <w:tc>
          <w:tcPr>
            <w:tcW w:w="804" w:type="dxa"/>
            <w:vMerge w:val="restart"/>
          </w:tcPr>
          <w:p w:rsidR="006140A8" w:rsidRPr="00CF52B0" w:rsidRDefault="006140A8" w:rsidP="009746AC">
            <w:pPr>
              <w:tabs>
                <w:tab w:val="left" w:pos="164"/>
              </w:tabs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Воспитательное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  <w:proofErr w:type="spellEnd"/>
          </w:p>
        </w:tc>
        <w:tc>
          <w:tcPr>
            <w:tcW w:w="5564" w:type="dxa"/>
            <w:gridSpan w:val="11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Формы организации образовательного процесса в разных возрастных группах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140A8" w:rsidRPr="00CF52B0" w:rsidTr="006140A8">
        <w:trPr>
          <w:gridAfter w:val="1"/>
          <w:wAfter w:w="102" w:type="dxa"/>
          <w:trHeight w:val="540"/>
          <w:tblHeader/>
        </w:trPr>
        <w:tc>
          <w:tcPr>
            <w:tcW w:w="804" w:type="dxa"/>
            <w:vMerge/>
          </w:tcPr>
          <w:p w:rsidR="006140A8" w:rsidRPr="00CF52B0" w:rsidRDefault="006140A8" w:rsidP="009746AC">
            <w:pPr>
              <w:tabs>
                <w:tab w:val="left" w:pos="164"/>
              </w:tabs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раннего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возраста</w:t>
            </w:r>
            <w:proofErr w:type="spellEnd"/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1593" w:type="dxa"/>
            <w:gridSpan w:val="5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1482" w:type="dxa"/>
            <w:gridSpan w:val="2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540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color w:val="C00000"/>
              </w:rPr>
              <w:t xml:space="preserve">1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сентября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знаний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3075" w:type="dxa"/>
            <w:gridSpan w:val="7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эрудитов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0A8" w:rsidRPr="00CF52B0" w:rsidTr="006140A8">
        <w:trPr>
          <w:gridAfter w:val="1"/>
          <w:wAfter w:w="102" w:type="dxa"/>
          <w:trHeight w:val="1005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CF52B0">
              <w:rPr>
                <w:rFonts w:ascii="Times New Roman" w:eastAsia="Times New Roman" w:hAnsi="Times New Roman" w:cs="Times New Roman"/>
                <w:color w:val="C00000"/>
              </w:rPr>
              <w:t xml:space="preserve">3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сентября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C00000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color w:val="C00000"/>
                <w:lang w:val="ru-RU"/>
              </w:rPr>
              <w:t>День солидарности в борьбе с терроризмом</w:t>
            </w: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6140A8" w:rsidRPr="00CF52B0" w:rsidRDefault="006140A8" w:rsidP="009746A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765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color w:val="C00000"/>
              </w:rPr>
              <w:t xml:space="preserve">7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сентября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Бородинскогосражения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750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CF52B0">
              <w:rPr>
                <w:rFonts w:ascii="Times New Roman" w:eastAsia="Times New Roman" w:hAnsi="Times New Roman" w:cs="Times New Roman"/>
                <w:color w:val="C00000"/>
              </w:rPr>
              <w:t xml:space="preserve">17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сентября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Чеченской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</w:rPr>
              <w:t>женщины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825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23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сентября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Республики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 о празднике, о государственной символике Чеченской Республики.</w:t>
            </w:r>
          </w:p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spellEnd"/>
          </w:p>
        </w:tc>
      </w:tr>
      <w:tr w:rsidR="006140A8" w:rsidRPr="006546B5" w:rsidTr="006140A8">
        <w:trPr>
          <w:gridAfter w:val="1"/>
          <w:wAfter w:w="102" w:type="dxa"/>
          <w:trHeight w:val="750"/>
        </w:trPr>
        <w:tc>
          <w:tcPr>
            <w:tcW w:w="804" w:type="dxa"/>
            <w:vAlign w:val="center"/>
          </w:tcPr>
          <w:p w:rsidR="006140A8" w:rsidRPr="006546B5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27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сентября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Международный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туризма</w:t>
            </w:r>
            <w:proofErr w:type="spellEnd"/>
          </w:p>
        </w:tc>
        <w:tc>
          <w:tcPr>
            <w:tcW w:w="3977" w:type="dxa"/>
            <w:gridSpan w:val="7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Поход-экскурсия по участку детского сада </w:t>
            </w:r>
          </w:p>
        </w:tc>
        <w:tc>
          <w:tcPr>
            <w:tcW w:w="3069" w:type="dxa"/>
            <w:gridSpan w:val="6"/>
            <w:vMerge w:val="restart"/>
            <w:vAlign w:val="center"/>
          </w:tcPr>
          <w:p w:rsidR="006140A8" w:rsidRPr="00CF52B0" w:rsidRDefault="006140A8" w:rsidP="00D346A4">
            <w:pPr>
              <w:tabs>
                <w:tab w:val="left" w:pos="284"/>
              </w:tabs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Поход с участием родителей «По родному краю с рюкзаком шагаю»</w:t>
            </w:r>
          </w:p>
          <w:p w:rsidR="006140A8" w:rsidRPr="006546B5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Рассказ-беседа «Профессиональные праздники: День воспитателя»</w:t>
            </w:r>
          </w:p>
        </w:tc>
      </w:tr>
      <w:tr w:rsidR="006140A8" w:rsidRPr="00BB2407" w:rsidTr="006140A8">
        <w:trPr>
          <w:gridAfter w:val="1"/>
          <w:wAfter w:w="102" w:type="dxa"/>
          <w:trHeight w:val="1381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27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сентября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lang w:val="ru-RU"/>
              </w:rPr>
              <w:t>День воспитателя и всех дошкольных работников</w:t>
            </w:r>
          </w:p>
        </w:tc>
        <w:tc>
          <w:tcPr>
            <w:tcW w:w="2425" w:type="dxa"/>
            <w:gridSpan w:val="3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«Поговорим о профессиях: Воспитатель»</w:t>
            </w:r>
          </w:p>
        </w:tc>
        <w:tc>
          <w:tcPr>
            <w:tcW w:w="3069" w:type="dxa"/>
            <w:gridSpan w:val="6"/>
            <w:vMerge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140A8" w:rsidRPr="00BB2407" w:rsidTr="006140A8">
        <w:trPr>
          <w:gridAfter w:val="1"/>
          <w:wAfter w:w="102" w:type="dxa"/>
          <w:trHeight w:val="810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1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октября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Международный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музыки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Музыкальный досуг с участием родителей и старших членов семей «Споемте, друзья» с презентацией песни каждой группы и любимых песен семьи </w:t>
            </w:r>
          </w:p>
        </w:tc>
      </w:tr>
      <w:tr w:rsidR="006140A8" w:rsidRPr="00BB2407" w:rsidTr="006140A8">
        <w:trPr>
          <w:gridAfter w:val="1"/>
          <w:wAfter w:w="102" w:type="dxa"/>
          <w:trHeight w:val="555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5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октября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учителя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  <w:tc>
          <w:tcPr>
            <w:tcW w:w="3075" w:type="dxa"/>
            <w:gridSpan w:val="7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Сюжетно-дидактическая игра «В школе»</w:t>
            </w:r>
          </w:p>
        </w:tc>
      </w:tr>
      <w:tr w:rsidR="006140A8" w:rsidRPr="00CF52B0" w:rsidTr="006140A8">
        <w:trPr>
          <w:gridAfter w:val="1"/>
          <w:wAfter w:w="102" w:type="dxa"/>
          <w:trHeight w:val="285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5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октября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города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6140A8" w:rsidRPr="00BB2407" w:rsidTr="006140A8">
        <w:trPr>
          <w:gridAfter w:val="1"/>
          <w:wAfter w:w="102" w:type="dxa"/>
          <w:trHeight w:val="510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5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октября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отца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в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России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Продуктивная деятельность «открытка для папы»</w:t>
            </w:r>
          </w:p>
        </w:tc>
      </w:tr>
      <w:tr w:rsidR="006140A8" w:rsidRPr="00BB2407" w:rsidTr="006140A8">
        <w:trPr>
          <w:gridAfter w:val="1"/>
          <w:wAfter w:w="102" w:type="dxa"/>
          <w:trHeight w:val="1005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28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октября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Международный день Бабушек и Дедушек</w:t>
            </w:r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Тематический образовательный проект с участием всех сотрудников ДОУ, детей, их родителей, дедушек и бабушек</w:t>
            </w:r>
          </w:p>
        </w:tc>
      </w:tr>
      <w:tr w:rsidR="006140A8" w:rsidRPr="00CF52B0" w:rsidTr="006140A8">
        <w:trPr>
          <w:gridAfter w:val="1"/>
          <w:wAfter w:w="102" w:type="dxa"/>
          <w:trHeight w:val="285"/>
        </w:trPr>
        <w:tc>
          <w:tcPr>
            <w:tcW w:w="804" w:type="dxa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ноября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Осенины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270"/>
        </w:trPr>
        <w:tc>
          <w:tcPr>
            <w:tcW w:w="804" w:type="dxa"/>
            <w:vMerge w:val="restart"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3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ноября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Самуила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Маршака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  <w:proofErr w:type="spellEnd"/>
          </w:p>
        </w:tc>
        <w:tc>
          <w:tcPr>
            <w:tcW w:w="5432" w:type="dxa"/>
            <w:gridSpan w:val="12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книжном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</w:t>
            </w:r>
            <w:proofErr w:type="spellEnd"/>
          </w:p>
        </w:tc>
      </w:tr>
      <w:tr w:rsidR="006140A8" w:rsidRPr="00BB2407" w:rsidTr="006140A8">
        <w:trPr>
          <w:gridAfter w:val="1"/>
          <w:wAfter w:w="102" w:type="dxa"/>
          <w:trHeight w:val="270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</w:p>
        </w:tc>
        <w:tc>
          <w:tcPr>
            <w:tcW w:w="1614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gridSpan w:val="12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Литературный досуг «Любимые стихи Маршака»</w:t>
            </w:r>
          </w:p>
        </w:tc>
      </w:tr>
      <w:tr w:rsidR="006140A8" w:rsidRPr="00BB2407" w:rsidTr="006140A8">
        <w:trPr>
          <w:gridAfter w:val="1"/>
          <w:wAfter w:w="102" w:type="dxa"/>
          <w:trHeight w:val="270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Выставка детских рисунков по сюжетам стихов С. Маршака</w:t>
            </w:r>
          </w:p>
        </w:tc>
      </w:tr>
      <w:tr w:rsidR="006140A8" w:rsidRPr="00BB2407" w:rsidTr="006140A8">
        <w:trPr>
          <w:gridAfter w:val="1"/>
          <w:wAfter w:w="102" w:type="dxa"/>
          <w:trHeight w:val="285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4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ноября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народного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единства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6140A8" w:rsidRPr="00CF52B0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10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ноября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lang w:val="ru-RU"/>
              </w:rPr>
              <w:t>День милиции (день сотрудника органов внутренних дел)</w:t>
            </w:r>
          </w:p>
        </w:tc>
        <w:tc>
          <w:tcPr>
            <w:tcW w:w="2425" w:type="dxa"/>
            <w:gridSpan w:val="3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С. Михалков «Дядя Степа – милиционер»</w:t>
            </w:r>
          </w:p>
        </w:tc>
        <w:tc>
          <w:tcPr>
            <w:tcW w:w="4621" w:type="dxa"/>
            <w:gridSpan w:val="10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Сюжетно-дидактическая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40A8" w:rsidRPr="00CF52B0" w:rsidTr="006140A8">
        <w:trPr>
          <w:gridAfter w:val="1"/>
          <w:wAfter w:w="102" w:type="dxa"/>
          <w:trHeight w:val="144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27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ноября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матери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в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России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0A8" w:rsidRPr="00CF52B0" w:rsidTr="006140A8">
        <w:trPr>
          <w:gridAfter w:val="1"/>
          <w:wAfter w:w="102" w:type="dxa"/>
          <w:trHeight w:val="144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30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ноября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  <w:t>День Государственного герба Российской Федерации</w:t>
            </w: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Тематический образовательный проект «Что может герб нам рассказать?»</w:t>
            </w: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Заседание «Семейного клуба» на тему «Герб моей семьи» с совместной продуктивной деятельностью взрослых и детей</w:t>
            </w: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3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декабря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неизвестного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солдата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семьями детей: проведение акции возложения цветов к памятнику героям Великой Отечественной войны</w:t>
            </w: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</w:rPr>
              <w:t xml:space="preserve">3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</w:rPr>
              <w:t>декабря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</w:rPr>
              <w:t>Международный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</w:rPr>
              <w:t>инвалидов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Сюжетно-дидактические игры с моделированием среды (в помещении, в инфраструктуре города), доступной для инвалидов</w:t>
            </w: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5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декабря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  <w:t xml:space="preserve">День добровольца (волонтера) </w:t>
            </w: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  <w:lastRenderedPageBreak/>
              <w:t>в России</w:t>
            </w: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Рассказ-беседа с элементами </w:t>
            </w: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презентации «Кто такие волонтеры?»</w:t>
            </w:r>
          </w:p>
        </w:tc>
        <w:tc>
          <w:tcPr>
            <w:tcW w:w="3075" w:type="dxa"/>
            <w:gridSpan w:val="7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Акция «Поможем детям младшей группы» (подготовка спектаклей, </w:t>
            </w: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выполнение поделок в подарок малышам, проведение занятий для малышей</w:t>
            </w: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9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декабря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Героев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Отечества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6140A8" w:rsidRPr="00BB2407" w:rsidTr="006140A8">
        <w:trPr>
          <w:gridAfter w:val="1"/>
          <w:wAfter w:w="102" w:type="dxa"/>
          <w:trHeight w:val="255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12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декабря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Конституции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Российской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Федерации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6140A8" w:rsidRPr="00BB2407" w:rsidTr="006140A8">
        <w:trPr>
          <w:gridAfter w:val="1"/>
          <w:wAfter w:w="102" w:type="dxa"/>
          <w:trHeight w:val="255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614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Законотворческие практики: устанавливаем правила поведения в группе, фиксируем их с помощью условных обозначений</w:t>
            </w:r>
          </w:p>
        </w:tc>
      </w:tr>
      <w:tr w:rsidR="006140A8" w:rsidRPr="00CF52B0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Любимый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праздник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Новый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год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>Неделя зимних игр и забав</w:t>
            </w:r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Подвижные игры, эстафеты, создание построек из снега. Конкурс снежный скульптур (с привлечением родителей).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городка</w:t>
            </w:r>
            <w:proofErr w:type="spellEnd"/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27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января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6140A8" w:rsidRPr="00CF52B0" w:rsidTr="006140A8">
        <w:trPr>
          <w:gridAfter w:val="1"/>
          <w:wAfter w:w="102" w:type="dxa"/>
          <w:trHeight w:val="413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8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февраля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Российской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науки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4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  <w:tc>
          <w:tcPr>
            <w:tcW w:w="3075" w:type="dxa"/>
            <w:gridSpan w:val="7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412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</w:p>
        </w:tc>
        <w:tc>
          <w:tcPr>
            <w:tcW w:w="1614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4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Экспериментариум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10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февраля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Всемирный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родного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языка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gridSpan w:val="12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чтецов «Читаем стихи на родном языке»</w:t>
            </w: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23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февраля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защитника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Отечества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Физкультурный досуг «Будущие защитники Родины»</w:t>
            </w: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  <w:lang w:val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  <w:lang w:val="ru-RU"/>
              </w:rPr>
            </w:pP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Встречи с интересными людьми (родители с военными профессиями)</w:t>
            </w: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  <w:lang w:val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  <w:lang w:val="ru-RU"/>
              </w:rPr>
            </w:pP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Сюжетно-дидактические игры «Военные профессии»</w:t>
            </w:r>
          </w:p>
        </w:tc>
      </w:tr>
      <w:tr w:rsidR="006140A8" w:rsidRPr="00CF52B0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3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марта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Всемирный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дикой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природы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8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марта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Международный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женский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7046" w:type="dxa"/>
            <w:gridSpan w:val="13"/>
            <w:vAlign w:val="center"/>
          </w:tcPr>
          <w:p w:rsidR="00BA6058" w:rsidRDefault="00BA6058" w:rsidP="0065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0A8" w:rsidRPr="00CF52B0" w:rsidRDefault="006140A8" w:rsidP="0065110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848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</w:rPr>
              <w:t xml:space="preserve">18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</w:rPr>
              <w:t>марта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lang w:val="ru-RU"/>
              </w:rPr>
              <w:t>День воссоединения Крыма с Россией</w:t>
            </w: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2" w:type="dxa"/>
            <w:gridSpan w:val="9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144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23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марта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Конституции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Чеченской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Республики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5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6140A8" w:rsidRPr="00BB2407" w:rsidTr="006140A8">
        <w:trPr>
          <w:gridAfter w:val="1"/>
          <w:wAfter w:w="102" w:type="dxa"/>
          <w:trHeight w:val="735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F52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27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Международный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театрализованных играх по мотивам русских народных сказок</w:t>
            </w:r>
          </w:p>
        </w:tc>
        <w:tc>
          <w:tcPr>
            <w:tcW w:w="2357" w:type="dxa"/>
            <w:gridSpan w:val="5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книг «Куда пойдем? В кукольный театр!», «Какие бывают профессии» Беседы-презентации о творческих профессиях</w:t>
            </w:r>
          </w:p>
        </w:tc>
        <w:tc>
          <w:tcPr>
            <w:tcW w:w="3075" w:type="dxa"/>
            <w:gridSpan w:val="7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коллекции «Театр в чемодане» </w:t>
            </w:r>
          </w:p>
        </w:tc>
      </w:tr>
      <w:tr w:rsidR="006140A8" w:rsidRPr="006546B5" w:rsidTr="006140A8">
        <w:trPr>
          <w:gridAfter w:val="1"/>
          <w:wAfter w:w="102" w:type="dxa"/>
          <w:trHeight w:val="735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7" w:type="dxa"/>
            <w:gridSpan w:val="5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5" w:type="dxa"/>
            <w:gridSpan w:val="7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кукольных спектаклей для детей младшего возраста</w:t>
            </w:r>
          </w:p>
          <w:p w:rsidR="006140A8" w:rsidRDefault="006140A8" w:rsidP="009746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театра (при участии родителей)</w:t>
            </w:r>
          </w:p>
          <w:p w:rsidR="006140A8" w:rsidRDefault="006140A8" w:rsidP="009746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140A8" w:rsidRDefault="006140A8" w:rsidP="009746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140A8" w:rsidRPr="006546B5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140A8" w:rsidRPr="006546B5" w:rsidTr="006140A8">
        <w:trPr>
          <w:gridAfter w:val="1"/>
          <w:wAfter w:w="102" w:type="dxa"/>
          <w:trHeight w:val="459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5" w:type="dxa"/>
            <w:gridSpan w:val="7"/>
            <w:vMerge/>
            <w:vAlign w:val="center"/>
          </w:tcPr>
          <w:p w:rsidR="006140A8" w:rsidRPr="006546B5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140A8" w:rsidRPr="00CF52B0" w:rsidTr="006140A8">
        <w:trPr>
          <w:gridAfter w:val="1"/>
          <w:wAfter w:w="102" w:type="dxa"/>
          <w:trHeight w:val="144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</w:rPr>
              <w:t>детской</w:t>
            </w:r>
            <w:proofErr w:type="spellEnd"/>
            <w:r w:rsidRPr="00CF52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</w:rPr>
              <w:t>книги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0A8" w:rsidRPr="00BB2407" w:rsidTr="006140A8">
        <w:trPr>
          <w:trHeight w:val="144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«Как книга к нам пришла»</w:t>
            </w:r>
          </w:p>
        </w:tc>
        <w:tc>
          <w:tcPr>
            <w:tcW w:w="236" w:type="dxa"/>
            <w:gridSpan w:val="3"/>
            <w:vAlign w:val="center"/>
          </w:tcPr>
          <w:p w:rsidR="006140A8" w:rsidRDefault="0061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0A8" w:rsidRPr="00CF52B0" w:rsidRDefault="006140A8" w:rsidP="006140A8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right w:val="nil"/>
            </w:tcBorders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Сюжетно-</w:t>
            </w: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дидактическая игра «В издательстве детской литературы»</w:t>
            </w:r>
          </w:p>
        </w:tc>
        <w:tc>
          <w:tcPr>
            <w:tcW w:w="1482" w:type="dxa"/>
            <w:gridSpan w:val="2"/>
            <w:tcBorders>
              <w:left w:val="nil"/>
            </w:tcBorders>
            <w:shd w:val="clear" w:color="auto" w:fill="auto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140A8" w:rsidRPr="00BB2407" w:rsidTr="006140A8">
        <w:trPr>
          <w:gridAfter w:val="1"/>
          <w:wAfter w:w="102" w:type="dxa"/>
          <w:trHeight w:val="144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</w:pPr>
          </w:p>
        </w:tc>
        <w:tc>
          <w:tcPr>
            <w:tcW w:w="5564" w:type="dxa"/>
            <w:gridSpan w:val="11"/>
            <w:tcBorders>
              <w:right w:val="nil"/>
            </w:tcBorders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Тематическая выставка «Любимые книги наших пап и мам»</w:t>
            </w:r>
          </w:p>
        </w:tc>
        <w:tc>
          <w:tcPr>
            <w:tcW w:w="1482" w:type="dxa"/>
            <w:gridSpan w:val="2"/>
            <w:tcBorders>
              <w:left w:val="nil"/>
            </w:tcBorders>
            <w:shd w:val="clear" w:color="auto" w:fill="auto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140A8" w:rsidRPr="00CF52B0" w:rsidTr="006140A8">
        <w:trPr>
          <w:gridAfter w:val="1"/>
          <w:wAfter w:w="102" w:type="dxa"/>
          <w:trHeight w:val="495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7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апреля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Всемирный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здоровья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495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питаюсь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0A8" w:rsidRPr="00CF52B0" w:rsidTr="006140A8">
        <w:trPr>
          <w:gridAfter w:val="1"/>
          <w:wAfter w:w="102" w:type="dxa"/>
          <w:trHeight w:val="510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Апрель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Ураза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-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Байрам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6140A8" w:rsidRPr="00BB2407" w:rsidTr="006140A8">
        <w:trPr>
          <w:gridAfter w:val="1"/>
          <w:wAfter w:w="102" w:type="dxa"/>
          <w:trHeight w:val="750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12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апреля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космонавтики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Тематический образовательный проект «Большое космическое путешествие»</w:t>
            </w:r>
          </w:p>
        </w:tc>
      </w:tr>
      <w:tr w:rsidR="006140A8" w:rsidRPr="00CF52B0" w:rsidTr="006140A8">
        <w:trPr>
          <w:gridAfter w:val="1"/>
          <w:wAfter w:w="102" w:type="dxa"/>
          <w:trHeight w:val="285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16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апреля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мира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8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300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150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22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апреля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Всемирный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Земли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</w:p>
        </w:tc>
      </w:tr>
      <w:tr w:rsidR="006140A8" w:rsidRPr="00BB2407" w:rsidTr="006140A8">
        <w:trPr>
          <w:gridAfter w:val="1"/>
          <w:wAfter w:w="102" w:type="dxa"/>
          <w:trHeight w:val="150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</w:p>
        </w:tc>
        <w:tc>
          <w:tcPr>
            <w:tcW w:w="1614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глав из книги П.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Клушанцева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«О чем рассказа телескоп»</w:t>
            </w:r>
          </w:p>
        </w:tc>
      </w:tr>
      <w:tr w:rsidR="006140A8" w:rsidRPr="00CF52B0" w:rsidTr="006140A8">
        <w:trPr>
          <w:gridAfter w:val="1"/>
          <w:wAfter w:w="102" w:type="dxa"/>
          <w:trHeight w:val="150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25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апреля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Чеченского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языка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8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285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1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мая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весны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lastRenderedPageBreak/>
              <w:t xml:space="preserve">и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Труда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0A8" w:rsidRPr="00BB2407" w:rsidTr="006140A8">
        <w:trPr>
          <w:gridAfter w:val="1"/>
          <w:wAfter w:w="102" w:type="dxa"/>
          <w:trHeight w:val="285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Трудовой десант на участке детского сада с участием родителей</w:t>
            </w:r>
          </w:p>
        </w:tc>
      </w:tr>
      <w:tr w:rsidR="006140A8" w:rsidRPr="00CF52B0" w:rsidTr="006140A8">
        <w:trPr>
          <w:gridAfter w:val="1"/>
          <w:wAfter w:w="102" w:type="dxa"/>
          <w:trHeight w:val="322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9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мая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Победы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Параде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дошколят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0A8" w:rsidRPr="00BB2407" w:rsidTr="006140A8">
        <w:trPr>
          <w:gridAfter w:val="1"/>
          <w:wAfter w:w="102" w:type="dxa"/>
          <w:trHeight w:val="540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Совместная с родителями акция возложения цветов к памятнику героям Великой Отечественной войны</w:t>
            </w:r>
          </w:p>
        </w:tc>
      </w:tr>
      <w:tr w:rsidR="006140A8" w:rsidRPr="00BB2407" w:rsidTr="006140A8">
        <w:trPr>
          <w:gridAfter w:val="1"/>
          <w:wAfter w:w="102" w:type="dxa"/>
          <w:trHeight w:val="1261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19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мая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  <w:t>День детских общественных организаций в России</w:t>
            </w: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6140A8" w:rsidRPr="00BB2407" w:rsidTr="006140A8">
        <w:trPr>
          <w:gridAfter w:val="1"/>
          <w:wAfter w:w="102" w:type="dxa"/>
          <w:trHeight w:val="1096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24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мая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2425" w:type="dxa"/>
            <w:gridSpan w:val="3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 «Волшебные буквы»</w:t>
            </w:r>
          </w:p>
        </w:tc>
        <w:tc>
          <w:tcPr>
            <w:tcW w:w="4621" w:type="dxa"/>
            <w:gridSpan w:val="10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Познавательный досуг-викторина «Как пишут в разных странах»</w:t>
            </w:r>
          </w:p>
        </w:tc>
      </w:tr>
      <w:tr w:rsidR="006140A8" w:rsidRPr="00CF52B0" w:rsidTr="006140A8">
        <w:trPr>
          <w:gridAfter w:val="1"/>
          <w:wAfter w:w="102" w:type="dxa"/>
          <w:trHeight w:val="1096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1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июня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Международный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защиты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детей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асфальте</w:t>
            </w:r>
            <w:proofErr w:type="spellEnd"/>
          </w:p>
        </w:tc>
        <w:tc>
          <w:tcPr>
            <w:tcW w:w="3075" w:type="dxa"/>
            <w:gridSpan w:val="7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Тематический образовательный проект «Я – ребенок! </w:t>
            </w: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</w:tr>
      <w:tr w:rsidR="006140A8" w:rsidRPr="00BB2407" w:rsidTr="006140A8">
        <w:trPr>
          <w:gridAfter w:val="1"/>
          <w:wAfter w:w="102" w:type="dxa"/>
          <w:trHeight w:val="1576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6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июня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lang w:val="ru-RU"/>
              </w:rPr>
              <w:t>День русского языка в ООН</w:t>
            </w:r>
          </w:p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  <w:t>Пушкинский день России</w:t>
            </w:r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Тематический образовательный проект «Сказки Пушкина»</w:t>
            </w:r>
          </w:p>
        </w:tc>
      </w:tr>
      <w:tr w:rsidR="006140A8" w:rsidRPr="00CF52B0" w:rsidTr="006140A8">
        <w:trPr>
          <w:gridAfter w:val="1"/>
          <w:wAfter w:w="102" w:type="dxa"/>
          <w:trHeight w:val="300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7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июня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Эколога</w:t>
            </w:r>
            <w:proofErr w:type="spellEnd"/>
          </w:p>
        </w:tc>
        <w:tc>
          <w:tcPr>
            <w:tcW w:w="4031" w:type="dxa"/>
            <w:gridSpan w:val="8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5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495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Июнь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Курбан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-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Байрам</w:t>
            </w:r>
            <w:proofErr w:type="spellEnd"/>
          </w:p>
        </w:tc>
        <w:tc>
          <w:tcPr>
            <w:tcW w:w="4031" w:type="dxa"/>
            <w:gridSpan w:val="8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5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</w:p>
        </w:tc>
      </w:tr>
      <w:tr w:rsidR="006140A8" w:rsidRPr="00BB2407" w:rsidTr="006140A8">
        <w:trPr>
          <w:gridAfter w:val="1"/>
          <w:wAfter w:w="102" w:type="dxa"/>
          <w:trHeight w:val="555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12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июня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России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gridSpan w:val="12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Игра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квест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«Удивительное путешествие по большой стране»</w:t>
            </w:r>
          </w:p>
        </w:tc>
      </w:tr>
      <w:tr w:rsidR="006140A8" w:rsidRPr="00BB2407" w:rsidTr="006140A8">
        <w:trPr>
          <w:gridAfter w:val="1"/>
          <w:wAfter w:w="102" w:type="dxa"/>
          <w:trHeight w:val="555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Фотовыставка «Наши семейные поездки по России»</w:t>
            </w:r>
          </w:p>
        </w:tc>
      </w:tr>
      <w:tr w:rsidR="006140A8" w:rsidRPr="00BB2407" w:rsidTr="006140A8">
        <w:trPr>
          <w:gridAfter w:val="1"/>
          <w:wAfter w:w="102" w:type="dxa"/>
          <w:trHeight w:val="555"/>
        </w:trPr>
        <w:tc>
          <w:tcPr>
            <w:tcW w:w="804" w:type="dxa"/>
            <w:vMerge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Телемост «Мы живем в России»</w:t>
            </w:r>
          </w:p>
        </w:tc>
      </w:tr>
      <w:tr w:rsidR="006140A8" w:rsidRPr="00BB2407" w:rsidTr="006140A8">
        <w:trPr>
          <w:gridAfter w:val="1"/>
          <w:wAfter w:w="102" w:type="dxa"/>
          <w:trHeight w:val="495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22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июня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памяти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и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скорби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акции (совместно с родителями) «Свеча памяти»</w:t>
            </w:r>
          </w:p>
        </w:tc>
      </w:tr>
      <w:tr w:rsidR="006140A8" w:rsidRPr="00BB2407" w:rsidTr="006140A8">
        <w:trPr>
          <w:gridAfter w:val="1"/>
          <w:wAfter w:w="102" w:type="dxa"/>
          <w:trHeight w:val="300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</w:t>
            </w:r>
          </w:p>
        </w:tc>
      </w:tr>
      <w:tr w:rsidR="006140A8" w:rsidRPr="00CF52B0" w:rsidTr="006140A8">
        <w:trPr>
          <w:gridAfter w:val="1"/>
          <w:wAfter w:w="102" w:type="dxa"/>
          <w:trHeight w:val="750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8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июля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  <w:t>День семьи, любви и верности</w:t>
            </w:r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0A8" w:rsidRPr="00CF52B0" w:rsidTr="006140A8">
        <w:trPr>
          <w:gridAfter w:val="1"/>
          <w:wAfter w:w="102" w:type="dxa"/>
          <w:trHeight w:val="750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30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июля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военно-морского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флота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proofErr w:type="spellEnd"/>
          </w:p>
        </w:tc>
      </w:tr>
      <w:tr w:rsidR="006140A8" w:rsidRPr="00CF52B0" w:rsidTr="006140A8">
        <w:trPr>
          <w:gridAfter w:val="1"/>
          <w:wAfter w:w="102" w:type="dxa"/>
          <w:trHeight w:val="1005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 xml:space="preserve">2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</w:rPr>
              <w:t>августа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lang w:val="ru-RU"/>
              </w:rPr>
              <w:t>День воздушно-десантных войск России</w:t>
            </w:r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proofErr w:type="spellEnd"/>
          </w:p>
        </w:tc>
      </w:tr>
      <w:tr w:rsidR="006140A8" w:rsidRPr="00BB2407" w:rsidTr="006140A8">
        <w:trPr>
          <w:gridAfter w:val="1"/>
          <w:wAfter w:w="102" w:type="dxa"/>
          <w:trHeight w:val="765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5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августа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Международный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светофора</w:t>
            </w:r>
            <w:proofErr w:type="spellEnd"/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gridSpan w:val="12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Игра-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квест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«Путешествие со светофором»</w:t>
            </w:r>
          </w:p>
        </w:tc>
      </w:tr>
      <w:tr w:rsidR="006140A8" w:rsidRPr="00CF52B0" w:rsidTr="006140A8">
        <w:trPr>
          <w:gridAfter w:val="1"/>
          <w:wAfter w:w="102" w:type="dxa"/>
          <w:trHeight w:val="750"/>
        </w:trPr>
        <w:tc>
          <w:tcPr>
            <w:tcW w:w="804" w:type="dxa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13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августа</w:t>
            </w:r>
            <w:proofErr w:type="spellEnd"/>
          </w:p>
        </w:tc>
        <w:tc>
          <w:tcPr>
            <w:tcW w:w="1446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День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kern w:val="24"/>
              </w:rPr>
              <w:t>физкультурника</w:t>
            </w:r>
            <w:proofErr w:type="spellEnd"/>
          </w:p>
        </w:tc>
        <w:tc>
          <w:tcPr>
            <w:tcW w:w="7046" w:type="dxa"/>
            <w:gridSpan w:val="13"/>
            <w:vAlign w:val="center"/>
          </w:tcPr>
          <w:p w:rsidR="006140A8" w:rsidRPr="00CF52B0" w:rsidRDefault="006140A8" w:rsidP="009746AC">
            <w:pPr>
              <w:rPr>
                <w:rFonts w:ascii="Times New Roman" w:eastAsia="Times New Roman" w:hAnsi="Times New Roman" w:cs="Times New Roman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Спортивный праздник «Папа, мама, я – спортивная семья».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proofErr w:type="spellEnd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</w:t>
            </w:r>
            <w:proofErr w:type="spellEnd"/>
          </w:p>
        </w:tc>
      </w:tr>
      <w:tr w:rsidR="006140A8" w:rsidRPr="00BB2407" w:rsidTr="006140A8">
        <w:trPr>
          <w:gridAfter w:val="1"/>
          <w:wAfter w:w="102" w:type="dxa"/>
          <w:trHeight w:val="540"/>
        </w:trPr>
        <w:tc>
          <w:tcPr>
            <w:tcW w:w="804" w:type="dxa"/>
            <w:vMerge w:val="restart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164"/>
              </w:tabs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 xml:space="preserve">22 </w:t>
            </w:r>
            <w:proofErr w:type="spellStart"/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eastAsia="ru-RU"/>
              </w:rPr>
              <w:t>августа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2B0"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Беседа-рассказ с элементами презентации «Флаг города, флаг региона, флаг страны»</w:t>
            </w:r>
          </w:p>
        </w:tc>
      </w:tr>
      <w:tr w:rsidR="006140A8" w:rsidRPr="00BB2407" w:rsidTr="006140A8">
        <w:trPr>
          <w:gridAfter w:val="1"/>
          <w:wAfter w:w="102" w:type="dxa"/>
          <w:trHeight w:val="570"/>
        </w:trPr>
        <w:tc>
          <w:tcPr>
            <w:tcW w:w="804" w:type="dxa"/>
            <w:vMerge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7046" w:type="dxa"/>
            <w:gridSpan w:val="13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Продуктивная деятельность «Горит на солнышке флажок, как будто я огонь зажег»</w:t>
            </w:r>
          </w:p>
        </w:tc>
      </w:tr>
      <w:tr w:rsidR="006140A8" w:rsidRPr="00BB2407" w:rsidTr="006140A8">
        <w:trPr>
          <w:gridAfter w:val="1"/>
          <w:wAfter w:w="102" w:type="dxa"/>
          <w:trHeight w:val="555"/>
        </w:trPr>
        <w:tc>
          <w:tcPr>
            <w:tcW w:w="804" w:type="dxa"/>
            <w:vMerge/>
            <w:vAlign w:val="center"/>
          </w:tcPr>
          <w:p w:rsidR="006140A8" w:rsidRPr="00CF52B0" w:rsidRDefault="006140A8" w:rsidP="006140A8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lang w:val="ru-RU" w:eastAsia="ru-RU"/>
              </w:rPr>
            </w:pPr>
          </w:p>
        </w:tc>
        <w:tc>
          <w:tcPr>
            <w:tcW w:w="1614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5" w:type="dxa"/>
            <w:vAlign w:val="center"/>
          </w:tcPr>
          <w:p w:rsidR="006140A8" w:rsidRPr="00CF52B0" w:rsidRDefault="006140A8" w:rsidP="009746AC">
            <w:pPr>
              <w:tabs>
                <w:tab w:val="left" w:pos="28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27" w:type="dxa"/>
            <w:gridSpan w:val="11"/>
            <w:vAlign w:val="center"/>
          </w:tcPr>
          <w:p w:rsidR="006140A8" w:rsidRPr="00BB2407" w:rsidRDefault="006140A8" w:rsidP="009746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F52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Детско-родительские проекты «Флаг моей семьи»</w:t>
            </w:r>
          </w:p>
        </w:tc>
      </w:tr>
    </w:tbl>
    <w:p w:rsidR="000757DE" w:rsidRDefault="000757DE"/>
    <w:sectPr w:rsidR="0007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646D"/>
    <w:multiLevelType w:val="hybridMultilevel"/>
    <w:tmpl w:val="0E0C538E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E"/>
    <w:rsid w:val="000757DE"/>
    <w:rsid w:val="006140A8"/>
    <w:rsid w:val="0065110A"/>
    <w:rsid w:val="00B72BEE"/>
    <w:rsid w:val="00BA6058"/>
    <w:rsid w:val="00D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A306"/>
  <w15:chartTrackingRefBased/>
  <w15:docId w15:val="{8E55D164-C9A4-4872-8407-E37954E2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140A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4</cp:revision>
  <dcterms:created xsi:type="dcterms:W3CDTF">2023-09-10T09:47:00Z</dcterms:created>
  <dcterms:modified xsi:type="dcterms:W3CDTF">2023-09-10T10:36:00Z</dcterms:modified>
</cp:coreProperties>
</file>